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49"/>
        <w:gridCol w:w="243"/>
        <w:gridCol w:w="228"/>
      </w:tblGrid>
      <w:tr w:rsidR="003E1FC5" w:rsidRPr="003E1FC5" w:rsidTr="003E1FC5">
        <w:trPr>
          <w:gridAfter w:val="1"/>
          <w:wAfter w:w="228" w:type="dxa"/>
          <w:trHeight w:val="15"/>
          <w:tblCellSpacing w:w="0" w:type="dxa"/>
        </w:trPr>
        <w:tc>
          <w:tcPr>
            <w:tcW w:w="0" w:type="auto"/>
            <w:tcMar>
              <w:top w:w="75" w:type="dxa"/>
              <w:left w:w="1050" w:type="dxa"/>
              <w:bottom w:w="0" w:type="dxa"/>
              <w:right w:w="75" w:type="dxa"/>
            </w:tcMar>
            <w:hideMark/>
          </w:tcPr>
          <w:p w:rsidR="002C1F75" w:rsidRDefault="002C1F75" w:rsidP="002C1F75">
            <w:pPr>
              <w:spacing w:before="30" w:after="30" w:line="240" w:lineRule="auto"/>
              <w:ind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  <w:t>Безопасные каникулы</w:t>
            </w:r>
          </w:p>
          <w:p w:rsidR="002C1F75" w:rsidRDefault="002C1F75" w:rsidP="002C1F75">
            <w:pPr>
              <w:spacing w:before="30" w:after="30" w:line="240" w:lineRule="auto"/>
              <w:ind w:left="30" w:right="30" w:firstLine="480"/>
              <w:jc w:val="both"/>
              <w:outlineLvl w:val="0"/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 xml:space="preserve">Итак, впереди каникулы – чудное время, которое так ожидаемо любым ребенком. Это славные деньки, когда нет учебы и, соответственно, отсутствует острая необходимость просыпаться строго по будильнику в шесть и </w:t>
            </w:r>
            <w:r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>бежать на учёбу</w:t>
            </w:r>
            <w:r w:rsidRPr="003E1FC5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 xml:space="preserve">. </w:t>
            </w:r>
          </w:p>
          <w:p w:rsidR="002C1F75" w:rsidRDefault="002C1F75" w:rsidP="002C1F75">
            <w:pPr>
              <w:spacing w:before="30" w:after="30" w:line="240" w:lineRule="auto"/>
              <w:ind w:left="30" w:right="3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>Но, как не странно, на каникулах тоже следует кое о чем позаботиться. И речь, безусловно, не об учебе.</w:t>
            </w:r>
          </w:p>
          <w:p w:rsidR="002C1F75" w:rsidRDefault="002C1F75" w:rsidP="002C1F75">
            <w:pPr>
              <w:spacing w:before="30" w:after="30" w:line="240" w:lineRule="auto"/>
              <w:ind w:left="30" w:right="30" w:firstLine="480"/>
              <w:jc w:val="both"/>
              <w:outlineLvl w:val="0"/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</w:p>
          <w:p w:rsidR="005514E0" w:rsidRPr="003E1FC5" w:rsidRDefault="005514E0" w:rsidP="005514E0">
            <w:pPr>
              <w:spacing w:before="30" w:after="30" w:line="240" w:lineRule="auto"/>
              <w:ind w:left="30" w:right="30" w:firstLine="48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752975" cy="3571875"/>
                  <wp:effectExtent l="0" t="0" r="9525" b="9525"/>
                  <wp:docPr id="9" name="Рисунок 9" descr="https://licey6.edusite.ru/images/p4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cey6.edusite.ru/images/p4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357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</w:tblGrid>
            <w:tr w:rsidR="003E1FC5" w:rsidRPr="003E1F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1FC5" w:rsidRPr="003E1FC5" w:rsidRDefault="003E1FC5" w:rsidP="003E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90C4B"/>
                      <w:sz w:val="40"/>
                      <w:szCs w:val="40"/>
                      <w:lang w:eastAsia="ru-RU"/>
                    </w:rPr>
                  </w:pPr>
                  <w:bookmarkStart w:id="0" w:name="top"/>
                  <w:bookmarkEnd w:id="0"/>
                </w:p>
              </w:tc>
            </w:tr>
            <w:tr w:rsidR="003E1FC5" w:rsidRPr="003E1F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1FC5" w:rsidRPr="003E1FC5" w:rsidRDefault="003E1FC5" w:rsidP="003E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E1FC5" w:rsidRPr="003E1FC5" w:rsidRDefault="003E1FC5" w:rsidP="003E1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FC5" w:rsidRPr="003E1FC5" w:rsidTr="00804F71">
        <w:trPr>
          <w:trHeight w:val="31680"/>
          <w:tblCellSpacing w:w="0" w:type="dxa"/>
        </w:trPr>
        <w:tc>
          <w:tcPr>
            <w:tcW w:w="14099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3E1FC5" w:rsidRPr="003E1FC5" w:rsidRDefault="003E1FC5" w:rsidP="00E86F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800000"/>
                <w:sz w:val="36"/>
                <w:szCs w:val="36"/>
                <w:lang w:eastAsia="ru-RU"/>
              </w:rPr>
              <w:lastRenderedPageBreak/>
              <w:t>Общие правила поведения во время каникул...</w:t>
            </w:r>
          </w:p>
          <w:p w:rsidR="003E1FC5" w:rsidRPr="003E1FC5" w:rsidRDefault="003E1FC5" w:rsidP="001742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Каждый ребенок, независимо от возраста и ширины размаха планов на каникулы, обязан знать несколько простых правил безопасности во время отдыха, иначе каникулы могут обратиться неп</w:t>
            </w:r>
            <w:r w:rsidR="00174223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риятными последствиями. Так что</w:t>
            </w: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 xml:space="preserve"> небольшой список правил, зачитываемый учителями в последний день учебы, – это отнюдь не пустые слова. И каждый ученик должен быть с ним хорошо знаком.</w:t>
            </w:r>
          </w:p>
          <w:p w:rsidR="003E1FC5" w:rsidRPr="003E1FC5" w:rsidRDefault="003E1FC5" w:rsidP="001742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8080"/>
                <w:sz w:val="32"/>
                <w:szCs w:val="32"/>
                <w:u w:val="single"/>
                <w:lang w:eastAsia="ru-RU"/>
              </w:rPr>
              <w:t>Рассмотрим несколько основных правил поведения, которые гарантируют безопасность на каникулах:</w:t>
            </w:r>
          </w:p>
          <w:p w:rsidR="003E1FC5" w:rsidRPr="003E1FC5" w:rsidRDefault="003E1FC5" w:rsidP="00174223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Необходимо соблюдать правила дорожного движения, быть осторожным и внимательным на проезжей части дороги.</w:t>
            </w:r>
          </w:p>
          <w:p w:rsidR="003E1FC5" w:rsidRPr="003E1FC5" w:rsidRDefault="003E1FC5" w:rsidP="00174223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Не стоит без ведома родителей уходить в лес, на водоемы, а также уезжать в другой город.</w:t>
            </w:r>
          </w:p>
          <w:p w:rsidR="003E1FC5" w:rsidRPr="003E1FC5" w:rsidRDefault="003E1FC5" w:rsidP="00174223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Категорически не рекомендуется играть вблизи железной дороги или проезжей части, а также ходить на пустыри, заброшенные здания, свалки и в темные места.</w:t>
            </w:r>
          </w:p>
          <w:p w:rsidR="003E1FC5" w:rsidRPr="003E1FC5" w:rsidRDefault="003E1FC5" w:rsidP="00174223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Нужно соблюдать все правила пожарной безопасности.</w:t>
            </w:r>
          </w:p>
          <w:p w:rsidR="003E1FC5" w:rsidRPr="003E1FC5" w:rsidRDefault="003E1FC5" w:rsidP="00174223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Вести себя на водоемах нужно максимально осторожно.</w:t>
            </w:r>
          </w:p>
          <w:p w:rsidR="003E1FC5" w:rsidRPr="003E1FC5" w:rsidRDefault="003E1FC5" w:rsidP="00174223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Нельзя гладить и тем более дразнить бездомных животных.</w:t>
            </w:r>
          </w:p>
          <w:p w:rsidR="003E1FC5" w:rsidRPr="003E1FC5" w:rsidRDefault="003E1FC5" w:rsidP="00174223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Не рекомендуется разговаривать с незнакомыми людьми и обращать внимание на знаки внимания или какие-либо приказы посторонних.</w:t>
            </w:r>
          </w:p>
          <w:p w:rsidR="0037739E" w:rsidRDefault="003E1FC5" w:rsidP="001742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В зависимости от времени года, проводить свои каникулы можно по-разному. Например, если речь идет о весне или осени, ребенок может отправиться в лес с друзьями или родственниками, зимой – на каток, а лето едва ли обойдется без поездки в лагерь или на море. Поэтому совершенно очевидно, что правила поведения для разны</w:t>
            </w:r>
            <w:r w:rsid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х сезонов несколько разнятся...</w:t>
            </w:r>
          </w:p>
          <w:p w:rsidR="009D3CDC" w:rsidRDefault="009D3CDC" w:rsidP="002C1F75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36"/>
                <w:szCs w:val="36"/>
                <w:lang w:eastAsia="ru-RU"/>
              </w:rPr>
            </w:pPr>
          </w:p>
          <w:p w:rsidR="009D3CDC" w:rsidRDefault="009D3CDC" w:rsidP="002C1F75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36"/>
                <w:szCs w:val="36"/>
                <w:lang w:eastAsia="ru-RU"/>
              </w:rPr>
            </w:pPr>
          </w:p>
          <w:p w:rsidR="002C1F75" w:rsidRDefault="0037739E" w:rsidP="002C1F75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36"/>
                <w:szCs w:val="36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C45911" w:themeColor="accent2" w:themeShade="BF"/>
                <w:sz w:val="36"/>
                <w:szCs w:val="36"/>
                <w:lang w:eastAsia="ru-RU"/>
              </w:rPr>
              <w:t>Безопасность во время зимних каникул</w:t>
            </w:r>
            <w:r w:rsidR="002C1F75">
              <w:rPr>
                <w:rFonts w:ascii="Times New Roman" w:eastAsia="Times New Roman" w:hAnsi="Times New Roman" w:cs="Times New Roman"/>
                <w:color w:val="C45911" w:themeColor="accent2" w:themeShade="BF"/>
                <w:sz w:val="36"/>
                <w:szCs w:val="36"/>
                <w:lang w:eastAsia="ru-RU"/>
              </w:rPr>
              <w:t>.</w:t>
            </w:r>
          </w:p>
          <w:p w:rsidR="0037739E" w:rsidRDefault="0037739E" w:rsidP="0037739E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45911" w:themeColor="accent2" w:themeShade="BF"/>
                <w:sz w:val="36"/>
                <w:szCs w:val="36"/>
                <w:lang w:eastAsia="ru-RU"/>
              </w:rPr>
            </w:pPr>
          </w:p>
          <w:p w:rsidR="0037739E" w:rsidRP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Зимние каникулы – чудесное время, которое отличается огромным количеством увлекательных занятий и в тоже время множеством дополнительных рисков.</w:t>
            </w:r>
          </w:p>
          <w:p w:rsid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Следует быть осторожным во время гололеда: не спешить при ходьбе, не бегать, не обгонять прохожих.</w:t>
            </w:r>
          </w:p>
          <w:p w:rsidR="0037739E" w:rsidRP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Требуется соблюдать правила безопасности возле водоемов, не ходить по льду.</w:t>
            </w:r>
          </w:p>
          <w:p w:rsidR="0037739E" w:rsidRP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Необходимо соблюдать правила пожарной безопасности, быть особо острожными с петардами, фейерверками, бенгальскими огнями.</w:t>
            </w:r>
          </w:p>
          <w:p w:rsidR="0037739E" w:rsidRP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Во время катания на коньках требуется соблюдать дистанцию в 3-4 метра, слушать указания инструктора.</w:t>
            </w:r>
          </w:p>
          <w:p w:rsid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Во время катания на коньках необходимо соблюдать дистанцию с другими катающимися, стараться обходить людей, которые плохо катаются, а также тех, кто выполняет различные трюки, во избежание столкновения.</w:t>
            </w:r>
          </w:p>
          <w:p w:rsidR="0037739E" w:rsidRP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При падении на катке руки нужно держать близко к телу, а также как можно быстрей стараться подняться на ноги.</w:t>
            </w:r>
          </w:p>
          <w:p w:rsidR="0037739E" w:rsidRP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Не рекомендуется ходить вблизи домов во избежание падения снега и сосулек с крыш</w:t>
            </w:r>
            <w:r w:rsidR="002C1F75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.</w:t>
            </w:r>
          </w:p>
          <w:p w:rsidR="0037739E" w:rsidRDefault="0037739E" w:rsidP="0037739E">
            <w:pPr>
              <w:spacing w:after="150" w:line="240" w:lineRule="auto"/>
              <w:ind w:firstLine="551"/>
              <w:contextualSpacing/>
              <w:jc w:val="both"/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</w:pPr>
            <w:r w:rsidRPr="0037739E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  <w:t>Зимние каникулы - у ребят много свободного времени. Зима всегда радует нас снегом и морозами. С одной стороны - это здорово: санки, снежки, с другой - скользкие дороги, соблазн покататься на льду реки, возможность простудиться. Будьте внимательны!</w:t>
            </w:r>
          </w:p>
          <w:p w:rsidR="002C1F75" w:rsidRPr="0037739E" w:rsidRDefault="002C1F75" w:rsidP="002C1F75">
            <w:pPr>
              <w:spacing w:after="150" w:line="240" w:lineRule="auto"/>
              <w:ind w:firstLine="551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7739E" w:rsidRPr="0037739E" w:rsidRDefault="0037739E" w:rsidP="003773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36"/>
                <w:szCs w:val="36"/>
                <w:lang w:eastAsia="ru-RU"/>
              </w:rPr>
            </w:pPr>
          </w:p>
          <w:p w:rsidR="0037739E" w:rsidRDefault="0037739E" w:rsidP="0017422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ru-RU"/>
              </w:rPr>
            </w:pPr>
          </w:p>
          <w:p w:rsidR="003E1FC5" w:rsidRPr="003E1FC5" w:rsidRDefault="003E1FC5" w:rsidP="003E1F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C1F75" w:rsidRDefault="003E1FC5" w:rsidP="00804F71">
            <w:pPr>
              <w:spacing w:after="150" w:line="240" w:lineRule="auto"/>
              <w:ind w:firstLine="551"/>
              <w:jc w:val="both"/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  <w:r w:rsidRPr="003E1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C1F75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 xml:space="preserve">Безопасность на каникулах – это чрезвычайно важный аспект отдыха.  Именно поэтому </w:t>
            </w:r>
            <w:r w:rsidRPr="002C1F75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lastRenderedPageBreak/>
              <w:t>дети в обязательном порядке должны быть знакомы с основными правилами поведения. Ведь, как говорится в народе, — предупрежден, значит вооружен</w:t>
            </w:r>
            <w:r w:rsidR="002C1F75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>.</w:t>
            </w:r>
          </w:p>
          <w:p w:rsidR="00804F71" w:rsidRDefault="00804F71" w:rsidP="00327E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</w:p>
          <w:p w:rsidR="00804F71" w:rsidRDefault="00327E17" w:rsidP="00327E17">
            <w:pPr>
              <w:spacing w:after="150" w:line="240" w:lineRule="auto"/>
              <w:ind w:firstLine="551"/>
              <w:jc w:val="center"/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638295" cy="4019488"/>
                  <wp:effectExtent l="0" t="0" r="635" b="635"/>
                  <wp:docPr id="1" name="Рисунок 1" descr="https://ruzaregion.ru/fotosnews/235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uzaregion.ru/fotosnews/235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2192" cy="4036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E17" w:rsidRDefault="00327E17" w:rsidP="00804F71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</w:pPr>
          </w:p>
          <w:p w:rsidR="002C1F75" w:rsidRPr="00804F71" w:rsidRDefault="002C1F75" w:rsidP="00804F71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bookmarkStart w:id="1" w:name="_GoBack"/>
            <w:bookmarkEnd w:id="1"/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Техника безопасности и правила поведения учащихся во время зимних каникул.</w:t>
            </w:r>
          </w:p>
          <w:p w:rsidR="002C1F75" w:rsidRPr="00804F71" w:rsidRDefault="002C1F75" w:rsidP="00804F71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lastRenderedPageBreak/>
              <w:t>1. Необходимо быть осторожным, внимательным на улице, при переходе дороги; соблю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дать правила дорожного движения.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2. Соблюдать правила техники безопасности при прогулках в лесу, на реке: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2.1. Запрещается разжигать костры на территории села и т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ерритории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лесного массива;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2.2. Быть осторожным на льду. При недо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статочной толщине до 15 см. не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выходить на лёд.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2.3. Необходимо осторожно обращаться с лыжами, коньками, санками.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2.4. При очень низкой температуре возд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уха не выходить на прогулку во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избежание обморожения кожи.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ind w:right="5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3. Необходимо заботиться о своем здоров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ье; проводить профилактические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мер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оприятия против гриппа и простуды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4. Быть осторожным при контакте с элект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рическими приборами, соблюдать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техни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ку безопасности при включении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выключении телев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изора,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электрического утюга, чайника и т.д.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5. Соблюдать технику безопасности при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пользовании газовыми приборами.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6. Соблюдать временной режим при пр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осмотре телевизора и работе на компьютере.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7. Запрещается посещать тракторные бригады, гаражи, фермы без </w:t>
            </w:r>
            <w:r w:rsidR="00804F71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сопровождения взрослых.</w:t>
            </w:r>
          </w:p>
          <w:p w:rsidR="002C1F75" w:rsidRPr="00804F71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8. Быть осторожным в 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обращении с домашними животными.</w:t>
            </w:r>
          </w:p>
          <w:p w:rsidR="003E1FC5" w:rsidRPr="00310564" w:rsidRDefault="002C1F75" w:rsidP="00804F71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9. Запрещается находиться на улице без сопр</w:t>
            </w:r>
            <w:r w:rsidR="00310564"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овождения взрослых после 22.00 </w:t>
            </w:r>
            <w:r w:rsidRPr="00804F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часов.</w:t>
            </w:r>
          </w:p>
        </w:tc>
        <w:tc>
          <w:tcPr>
            <w:tcW w:w="0" w:type="auto"/>
            <w:tcMar>
              <w:top w:w="450" w:type="dxa"/>
              <w:left w:w="120" w:type="dxa"/>
              <w:bottom w:w="120" w:type="dxa"/>
              <w:right w:w="120" w:type="dxa"/>
            </w:tcMar>
            <w:hideMark/>
          </w:tcPr>
          <w:p w:rsidR="003E1FC5" w:rsidRPr="003E1FC5" w:rsidRDefault="003E1FC5" w:rsidP="003E1F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28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"/>
            </w:tblGrid>
            <w:tr w:rsidR="003E1FC5" w:rsidRPr="003E1FC5">
              <w:trPr>
                <w:tblCellSpacing w:w="0" w:type="dxa"/>
              </w:trPr>
              <w:tc>
                <w:tcPr>
                  <w:tcW w:w="2700" w:type="dxa"/>
                  <w:hideMark/>
                </w:tcPr>
                <w:p w:rsidR="003E1FC5" w:rsidRPr="003E1FC5" w:rsidRDefault="003E1FC5" w:rsidP="003E1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E1FC5" w:rsidRPr="003E1FC5" w:rsidRDefault="003E1FC5" w:rsidP="003E1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D77BC" w:rsidRDefault="004D77BC" w:rsidP="009D3CDC"/>
    <w:sectPr w:rsidR="004D77BC" w:rsidSect="002C1F7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FC2"/>
    <w:multiLevelType w:val="multilevel"/>
    <w:tmpl w:val="8CFA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436B1"/>
    <w:multiLevelType w:val="multilevel"/>
    <w:tmpl w:val="D5AA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50BB2"/>
    <w:multiLevelType w:val="multilevel"/>
    <w:tmpl w:val="B46C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3932C6"/>
    <w:multiLevelType w:val="multilevel"/>
    <w:tmpl w:val="19BE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3601F8"/>
    <w:multiLevelType w:val="multilevel"/>
    <w:tmpl w:val="8980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545C9C"/>
    <w:multiLevelType w:val="multilevel"/>
    <w:tmpl w:val="512C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A9083E"/>
    <w:multiLevelType w:val="multilevel"/>
    <w:tmpl w:val="CB78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4E5"/>
    <w:rsid w:val="00174223"/>
    <w:rsid w:val="002C1F75"/>
    <w:rsid w:val="00310564"/>
    <w:rsid w:val="00327E17"/>
    <w:rsid w:val="0037739E"/>
    <w:rsid w:val="003C55BC"/>
    <w:rsid w:val="003E1FC5"/>
    <w:rsid w:val="004717BF"/>
    <w:rsid w:val="004A3A4C"/>
    <w:rsid w:val="004D77BC"/>
    <w:rsid w:val="005514E0"/>
    <w:rsid w:val="00551726"/>
    <w:rsid w:val="00620F94"/>
    <w:rsid w:val="00642DFC"/>
    <w:rsid w:val="007700E6"/>
    <w:rsid w:val="00804F71"/>
    <w:rsid w:val="00960A8B"/>
    <w:rsid w:val="0099216D"/>
    <w:rsid w:val="009C1D55"/>
    <w:rsid w:val="009D3CDC"/>
    <w:rsid w:val="00A81A3A"/>
    <w:rsid w:val="00AC6F75"/>
    <w:rsid w:val="00B11610"/>
    <w:rsid w:val="00B54B6F"/>
    <w:rsid w:val="00BB784E"/>
    <w:rsid w:val="00BD50C3"/>
    <w:rsid w:val="00C54DDE"/>
    <w:rsid w:val="00D1100C"/>
    <w:rsid w:val="00D176AE"/>
    <w:rsid w:val="00D554E5"/>
    <w:rsid w:val="00DA68DC"/>
    <w:rsid w:val="00E44C07"/>
    <w:rsid w:val="00E86F57"/>
    <w:rsid w:val="00ED67E4"/>
    <w:rsid w:val="00F3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10"/>
  </w:style>
  <w:style w:type="paragraph" w:styleId="1">
    <w:name w:val="heading 1"/>
    <w:basedOn w:val="a"/>
    <w:link w:val="10"/>
    <w:uiPriority w:val="9"/>
    <w:qFormat/>
    <w:rsid w:val="003E1F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F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E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1FC5"/>
    <w:rPr>
      <w:color w:val="0000FF"/>
      <w:u w:val="single"/>
    </w:rPr>
  </w:style>
  <w:style w:type="character" w:styleId="a5">
    <w:name w:val="Strong"/>
    <w:basedOn w:val="a0"/>
    <w:uiPriority w:val="22"/>
    <w:qFormat/>
    <w:rsid w:val="003E1FC5"/>
    <w:rPr>
      <w:b/>
      <w:bCs/>
    </w:rPr>
  </w:style>
  <w:style w:type="character" w:customStyle="1" w:styleId="cookiestext">
    <w:name w:val="cookies_text"/>
    <w:basedOn w:val="a0"/>
    <w:rsid w:val="003E1FC5"/>
  </w:style>
  <w:style w:type="character" w:customStyle="1" w:styleId="button">
    <w:name w:val="button"/>
    <w:basedOn w:val="a0"/>
    <w:rsid w:val="003E1FC5"/>
  </w:style>
  <w:style w:type="paragraph" w:styleId="a6">
    <w:name w:val="Balloon Text"/>
    <w:basedOn w:val="a"/>
    <w:link w:val="a7"/>
    <w:uiPriority w:val="99"/>
    <w:semiHidden/>
    <w:unhideWhenUsed/>
    <w:rsid w:val="00992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194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8455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80891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3696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019007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66370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267704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31425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822277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09170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682420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5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678</Words>
  <Characters>3866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Лира Дмитриевна</dc:creator>
  <cp:lastModifiedBy>K3</cp:lastModifiedBy>
  <cp:revision>2</cp:revision>
  <dcterms:created xsi:type="dcterms:W3CDTF">2021-12-24T05:11:00Z</dcterms:created>
  <dcterms:modified xsi:type="dcterms:W3CDTF">2021-12-24T05:11:00Z</dcterms:modified>
</cp:coreProperties>
</file>